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2B07D" w14:textId="7E3B3BDF" w:rsidR="00B563A5" w:rsidRPr="003053BF" w:rsidRDefault="00B563A5" w:rsidP="00B563A5">
      <w:pPr>
        <w:widowControl w:val="0"/>
        <w:suppressAutoHyphens/>
        <w:spacing w:after="0" w:line="276" w:lineRule="auto"/>
        <w:jc w:val="right"/>
        <w:rPr>
          <w:rFonts w:ascii="Times New Roman" w:eastAsia="Times New Roman" w:hAnsi="Times New Roman" w:cstheme="minorHAnsi"/>
          <w:b/>
          <w:bCs/>
          <w:iCs/>
          <w:kern w:val="0"/>
          <w:u w:val="single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iCs/>
          <w:kern w:val="0"/>
          <w:u w:val="single"/>
          <w:lang w:eastAsia="pl-PL"/>
          <w14:ligatures w14:val="none"/>
        </w:rPr>
        <w:t xml:space="preserve">Załącznik nr </w:t>
      </w:r>
      <w:r w:rsidR="004D77A4">
        <w:rPr>
          <w:rFonts w:ascii="Times New Roman" w:eastAsia="Times New Roman" w:hAnsi="Times New Roman" w:cstheme="minorHAnsi"/>
          <w:b/>
          <w:bCs/>
          <w:iCs/>
          <w:kern w:val="0"/>
          <w:u w:val="single"/>
          <w:lang w:eastAsia="pl-PL"/>
          <w14:ligatures w14:val="none"/>
        </w:rPr>
        <w:t>2</w:t>
      </w:r>
      <w:r w:rsidRPr="003053BF">
        <w:rPr>
          <w:rFonts w:ascii="Times New Roman" w:eastAsia="Times New Roman" w:hAnsi="Times New Roman" w:cstheme="minorHAnsi"/>
          <w:b/>
          <w:bCs/>
          <w:iCs/>
          <w:kern w:val="0"/>
          <w:u w:val="single"/>
          <w:lang w:eastAsia="pl-PL"/>
          <w14:ligatures w14:val="none"/>
        </w:rPr>
        <w:t xml:space="preserve"> do Zapytania ofertowego</w:t>
      </w:r>
    </w:p>
    <w:p w14:paraId="5E498BD7" w14:textId="77777777" w:rsidR="00B563A5" w:rsidRPr="003053BF" w:rsidRDefault="00B563A5" w:rsidP="00B563A5">
      <w:pPr>
        <w:widowControl w:val="0"/>
        <w:suppressAutoHyphens/>
        <w:spacing w:after="0" w:line="276" w:lineRule="auto"/>
        <w:jc w:val="right"/>
        <w:rPr>
          <w:rFonts w:ascii="Times New Roman" w:eastAsia="Times New Roman" w:hAnsi="Times New Roman" w:cstheme="minorHAnsi"/>
          <w:b/>
          <w:bCs/>
          <w:iCs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iCs/>
          <w:kern w:val="0"/>
          <w:lang w:eastAsia="pl-PL"/>
          <w14:ligatures w14:val="none"/>
        </w:rPr>
        <w:t>Klauzula informacyjna RODO</w:t>
      </w:r>
    </w:p>
    <w:p w14:paraId="4686AE9E" w14:textId="77777777" w:rsidR="00B563A5" w:rsidRPr="003053BF" w:rsidRDefault="00B563A5" w:rsidP="00B563A5">
      <w:pPr>
        <w:widowControl w:val="0"/>
        <w:suppressAutoHyphens/>
        <w:spacing w:after="0" w:line="276" w:lineRule="auto"/>
        <w:ind w:left="360"/>
        <w:jc w:val="center"/>
        <w:rPr>
          <w:rFonts w:ascii="Times New Roman" w:eastAsia="Times New Roman" w:hAnsi="Times New Roman" w:cstheme="minorHAnsi"/>
          <w:b/>
          <w:u w:val="single"/>
          <w:lang w:eastAsia="pl-PL"/>
          <w14:ligatures w14:val="none"/>
        </w:rPr>
      </w:pPr>
    </w:p>
    <w:p w14:paraId="37E5B260" w14:textId="77777777" w:rsidR="00B563A5" w:rsidRPr="003053BF" w:rsidRDefault="00B563A5" w:rsidP="00B563A5">
      <w:pPr>
        <w:widowControl w:val="0"/>
        <w:suppressAutoHyphens/>
        <w:spacing w:after="0" w:line="276" w:lineRule="auto"/>
        <w:ind w:left="360"/>
        <w:jc w:val="center"/>
        <w:rPr>
          <w:rFonts w:ascii="Times New Roman" w:eastAsia="Times New Roman" w:hAnsi="Times New Roman" w:cstheme="minorHAnsi"/>
          <w:b/>
          <w:kern w:val="0"/>
          <w:u w:val="single"/>
          <w:lang w:eastAsia="pl-PL"/>
          <w14:ligatures w14:val="none"/>
        </w:rPr>
      </w:pPr>
    </w:p>
    <w:p w14:paraId="794B1E4C" w14:textId="77777777" w:rsidR="006211DE" w:rsidRPr="006211DE" w:rsidRDefault="006211DE" w:rsidP="006211DE">
      <w:pPr>
        <w:suppressAutoHyphens/>
        <w:spacing w:after="0" w:line="360" w:lineRule="auto"/>
        <w:ind w:left="283" w:right="283"/>
        <w:jc w:val="center"/>
        <w:rPr>
          <w:rFonts w:ascii="Verdana" w:eastAsia="Times New Roman" w:hAnsi="Verdana" w:cs="Verdana"/>
          <w:b/>
          <w:sz w:val="18"/>
          <w:szCs w:val="18"/>
          <w:u w:val="single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b/>
          <w:sz w:val="18"/>
          <w:szCs w:val="18"/>
          <w:u w:val="single"/>
          <w:lang w:eastAsia="ar-SA"/>
          <w14:ligatures w14:val="none"/>
        </w:rPr>
        <w:t>INFORMACJA DOT.  PRZETWARZANIA DANYCH OSOBOWYCH</w:t>
      </w:r>
    </w:p>
    <w:p w14:paraId="51D646F7" w14:textId="77777777" w:rsidR="006211DE" w:rsidRPr="006211DE" w:rsidRDefault="006211DE" w:rsidP="006211DE">
      <w:pPr>
        <w:suppressAutoHyphens/>
        <w:spacing w:after="0" w:line="360" w:lineRule="auto"/>
        <w:ind w:left="283" w:right="283"/>
        <w:jc w:val="center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b/>
          <w:sz w:val="18"/>
          <w:szCs w:val="18"/>
          <w:u w:val="single"/>
          <w:lang w:eastAsia="ar-SA"/>
          <w14:ligatures w14:val="none"/>
        </w:rPr>
        <w:t>Zapytanie ofertowe</w:t>
      </w:r>
    </w:p>
    <w:p w14:paraId="246D473A" w14:textId="77777777" w:rsidR="006211DE" w:rsidRPr="006211DE" w:rsidRDefault="006211DE" w:rsidP="006211DE">
      <w:pPr>
        <w:suppressAutoHyphens/>
        <w:spacing w:after="0" w:line="300" w:lineRule="exact"/>
        <w:ind w:left="283" w:right="283"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Zgodnie z art. 13 Rozporządzenia Parlamentu Europejskiego i Rady (UE) 2016/679 (Ogólne Rozporządzenie o Ochronie Danych, dalej RODO) informujemy, że:</w:t>
      </w:r>
    </w:p>
    <w:p w14:paraId="0F523937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1. Administratorem Pani/Pana danych osobowych jest Uniwersytet Jagielloński, ul. Gołębia 24, 31-007 Kraków, zwany dalej „Administratorem”, reprezentowany przez Rektora;</w:t>
      </w:r>
    </w:p>
    <w:p w14:paraId="6069AED9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2. Administrator wyznaczył Inspektora Ochrony Danych, z którym można kontaktować się w sprawach dotyczących przetwarzania danych osobowych pod adresem e-mail: </w:t>
      </w:r>
      <w:hyperlink r:id="rId7" w:history="1">
        <w:r w:rsidRPr="006211DE">
          <w:rPr>
            <w:rFonts w:ascii="Verdana" w:eastAsia="Times New Roman" w:hAnsi="Verdana" w:cs="Verdana"/>
            <w:color w:val="0000FF"/>
            <w:sz w:val="18"/>
            <w:szCs w:val="18"/>
            <w:u w:val="single"/>
            <w:lang w:eastAsia="ar-SA"/>
            <w14:ligatures w14:val="none"/>
          </w:rPr>
          <w:t>iod@uj.edu.pl</w:t>
        </w:r>
      </w:hyperlink>
      <w:r w:rsidRPr="006211DE">
        <w:rPr>
          <w:rFonts w:ascii="Verdana" w:eastAsia="Times New Roman" w:hAnsi="Verdana" w:cs="Verdana"/>
          <w:color w:val="0000FF"/>
          <w:sz w:val="18"/>
          <w:szCs w:val="18"/>
          <w:u w:val="single"/>
          <w:lang w:eastAsia="ar-SA"/>
          <w14:ligatures w14:val="none"/>
        </w:rPr>
        <w:t xml:space="preserve"> 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lub numerem telefonu 12 663 12 25;</w:t>
      </w:r>
    </w:p>
    <w:p w14:paraId="516599B1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3. Pani/Pana dane osobowe przetwarzane będą w celach: związanych z postępowaniem o udzielenie zamówienia publicznego, prowadzonym w trybie zapytania ofertowego (</w:t>
      </w:r>
      <w:r w:rsidRPr="006211DE">
        <w:rPr>
          <w:rFonts w:ascii="Verdana" w:eastAsia="Times New Roman" w:hAnsi="Verdana" w:cs="Verdana"/>
          <w:bCs/>
          <w:sz w:val="18"/>
          <w:szCs w:val="18"/>
          <w:lang w:eastAsia="ar-SA"/>
          <w14:ligatures w14:val="none"/>
        </w:rPr>
        <w:t>art. 2 ust. 1 pkt. 1 ustawy z dnia 11 września 2019 r. Prawo zamówień publicznych, t.j. Dz. U. 2019 r., poz. 2019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), a w szczególności rozpatrzeniem Pani/Pana oferty w zawiązku z ewentualnym zawarciem umowy na wykonanie zadania stanowiącego przedmiot zapytania ofertowego;</w:t>
      </w:r>
    </w:p>
    <w:p w14:paraId="41C5F37E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4. Podstawą prawną przetwarzania Pani/Pana danych jest: 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br/>
        <w:t>a)  art. 6 ust. 1 lit. b, tj. niezbędność przetwarzania w celu zawarcia umowy,</w:t>
      </w:r>
    </w:p>
    <w:p w14:paraId="621AFA98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b)  art. 6 ust. 1 lit. c, tj. wypełnienie obowiązku prawnego ciążącego na Administratorze;</w:t>
      </w:r>
    </w:p>
    <w:p w14:paraId="400C808C" w14:textId="77777777" w:rsidR="006211DE" w:rsidRDefault="006211DE" w:rsidP="006211DE">
      <w:pPr>
        <w:tabs>
          <w:tab w:val="left" w:pos="-2160"/>
          <w:tab w:val="left" w:pos="360"/>
        </w:tabs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  <w:t>5. Pana/Pani dane osobowe Administrator może udostępniać: osobom lub podmiotom w oparciu o ustawę z dnia 6 września 2001 r. o dostępie do informacji publicznej oraz innym organom lub podmiotom upoważnionym na podstawie odrębnych przepisów;</w:t>
      </w:r>
    </w:p>
    <w:p w14:paraId="790EC454" w14:textId="175C1923" w:rsidR="002066EB" w:rsidRPr="006211DE" w:rsidRDefault="002066EB" w:rsidP="00F242C2">
      <w:pPr>
        <w:tabs>
          <w:tab w:val="left" w:pos="-2160"/>
          <w:tab w:val="left" w:pos="360"/>
        </w:tabs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     6. 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Pana/Pani dane osobowe Administrator może udostępniać: </w:t>
      </w:r>
      <w:r w:rsidR="0016018E" w:rsidRPr="0016018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Fundacji na rzecz Nauki Polskiej</w:t>
      </w:r>
      <w:r w:rsidR="0096051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185BD4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w </w:t>
      </w:r>
      <w:r w:rsidR="0096051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związku z </w:t>
      </w:r>
      <w:r w:rsidR="007B7385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fina</w:t>
      </w:r>
      <w:r w:rsidR="003612B9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nsowaniem</w:t>
      </w:r>
      <w:r w:rsidR="0096051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projektu </w:t>
      </w:r>
      <w:r w:rsidR="0079492A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pt. </w:t>
      </w:r>
      <w:r w:rsidR="00DC6A04" w:rsidRPr="0074097E">
        <w:rPr>
          <w:rFonts w:ascii="Verdana" w:eastAsia="Times New Roman" w:hAnsi="Verdana" w:cs="Verdana"/>
          <w:i/>
          <w:iCs/>
          <w:sz w:val="18"/>
          <w:szCs w:val="18"/>
          <w:lang w:eastAsia="ar-SA"/>
          <w14:ligatures w14:val="none"/>
        </w:rPr>
        <w:t>„</w:t>
      </w:r>
      <w:r w:rsidR="0079492A" w:rsidRPr="0074097E">
        <w:rPr>
          <w:rFonts w:ascii="Verdana" w:eastAsia="Times New Roman" w:hAnsi="Verdana" w:cs="Verdana"/>
          <w:i/>
          <w:iCs/>
          <w:sz w:val="18"/>
          <w:szCs w:val="18"/>
          <w:lang w:eastAsia="ar-SA"/>
          <w14:ligatures w14:val="none"/>
        </w:rPr>
        <w:t>Nieinwazyjny sensor do wykrywania materiałów niebezpiecznych w środowisku wodnym”</w:t>
      </w:r>
      <w:r w:rsidR="00C2360D" w:rsidRPr="0074097E">
        <w:rPr>
          <w:rFonts w:ascii="Verdana" w:eastAsia="Times New Roman" w:hAnsi="Verdana" w:cs="Verdana"/>
          <w:i/>
          <w:iCs/>
          <w:sz w:val="18"/>
          <w:szCs w:val="18"/>
          <w:lang w:eastAsia="ar-SA"/>
          <w14:ligatures w14:val="none"/>
        </w:rPr>
        <w:t>,</w:t>
      </w:r>
      <w:r w:rsidR="00C2360D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C2360D" w:rsidRPr="00C2360D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Umowa o dofinansowanie nr FENG.02.02-IP.05-0212/23</w:t>
      </w:r>
      <w:r w:rsidR="008E7C96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F242C2" w:rsidRP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ze</w:t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F242C2" w:rsidRP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środków 2. Priorytetu Programu Fundusze Europejskie dla Nowoczesnej Gospodarki 2021–2027</w:t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 </w:t>
      </w:r>
      <w:r w:rsidR="00F242C2" w:rsidRP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(FENG)</w:t>
      </w:r>
    </w:p>
    <w:p w14:paraId="3AAC40D8" w14:textId="7B757CE8" w:rsidR="006211DE" w:rsidRPr="006211DE" w:rsidRDefault="006211DE" w:rsidP="006211DE">
      <w:pPr>
        <w:tabs>
          <w:tab w:val="left" w:pos="-2160"/>
          <w:tab w:val="left" w:pos="360"/>
        </w:tabs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7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Administrator może powierzyć innemu podmiotowi, w drodze umowy zawartej na piśmie, przetwarzanie Pani/Pana danych osobowych w imieniu Administratora;</w:t>
      </w:r>
    </w:p>
    <w:p w14:paraId="7D406AF8" w14:textId="419B5F62" w:rsidR="006211DE" w:rsidRPr="006211DE" w:rsidRDefault="006211DE" w:rsidP="006211DE">
      <w:pPr>
        <w:tabs>
          <w:tab w:val="left" w:pos="-2160"/>
          <w:tab w:val="left" w:pos="360"/>
        </w:tabs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8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 xml:space="preserve">. Administrator będzie przechowywał Pani/Pana dane osobowe przez okres niezbędny do 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  <w:t>realizacji celów przetwarzania, jednak nie krócej niż przez okres wskazany w przepisach o archiwizacji.</w:t>
      </w:r>
    </w:p>
    <w:p w14:paraId="2B549765" w14:textId="24A63070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9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W przypadkach, na zasadach i w trybie określonym w obowiązujących przepisach przysługuje Pani/Panu prawo do: dostępu do treści danych oraz ich sprostowania (art. 15 i 16 RODO) oraz ograniczenia przetwarzania (art. 18 RODO) z zastrzeżeniem art. 18 ust. 2 RODO. Skorzystanie z prawa do sprostowania nie może skutkować zmianą wyniku postępowania o udzielenie zamówienia publicznego ani zmianą postanowień umowy oraz nie może naruszać integralności protokołu oraz jego załączników.</w:t>
      </w:r>
    </w:p>
    <w:p w14:paraId="6740B55C" w14:textId="77777777" w:rsidR="006211DE" w:rsidRPr="006211DE" w:rsidRDefault="006211DE" w:rsidP="006211DE">
      <w:pPr>
        <w:tabs>
          <w:tab w:val="left" w:pos="-2160"/>
          <w:tab w:val="left" w:pos="360"/>
        </w:tabs>
        <w:suppressAutoHyphens/>
        <w:spacing w:after="0" w:line="300" w:lineRule="exact"/>
        <w:ind w:left="283" w:right="283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Nie Przysługuje Pani/Panu:</w:t>
      </w:r>
    </w:p>
    <w:p w14:paraId="387A890D" w14:textId="77777777" w:rsidR="006211DE" w:rsidRPr="006211DE" w:rsidRDefault="006211DE" w:rsidP="006211DE">
      <w:pPr>
        <w:numPr>
          <w:ilvl w:val="0"/>
          <w:numId w:val="2"/>
        </w:numPr>
        <w:tabs>
          <w:tab w:val="left" w:pos="-2520"/>
          <w:tab w:val="left" w:pos="0"/>
        </w:tabs>
        <w:suppressAutoHyphens/>
        <w:spacing w:after="0" w:line="300" w:lineRule="exact"/>
        <w:ind w:left="283" w:right="283" w:firstLine="143"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prawo do usunięcia danych w związku z art. 17 ust. 3 lit. b, d i e RODO,</w:t>
      </w:r>
    </w:p>
    <w:p w14:paraId="4FE89083" w14:textId="77777777" w:rsidR="006211DE" w:rsidRPr="006211DE" w:rsidRDefault="006211DE" w:rsidP="006211DE">
      <w:pPr>
        <w:numPr>
          <w:ilvl w:val="0"/>
          <w:numId w:val="2"/>
        </w:numPr>
        <w:tabs>
          <w:tab w:val="left" w:pos="-2520"/>
          <w:tab w:val="left" w:pos="0"/>
        </w:tabs>
        <w:suppressAutoHyphens/>
        <w:spacing w:after="0" w:line="300" w:lineRule="exact"/>
        <w:ind w:left="283" w:right="283" w:firstLine="143"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prawo do przenoszenia danych (art. 20 RODO),</w:t>
      </w:r>
    </w:p>
    <w:p w14:paraId="27FCD4CC" w14:textId="77777777" w:rsidR="006211DE" w:rsidRPr="006211DE" w:rsidRDefault="006211DE" w:rsidP="006211DE">
      <w:pPr>
        <w:numPr>
          <w:ilvl w:val="0"/>
          <w:numId w:val="2"/>
        </w:numPr>
        <w:tabs>
          <w:tab w:val="left" w:pos="-2520"/>
          <w:tab w:val="left" w:pos="0"/>
        </w:tabs>
        <w:suppressAutoHyphens/>
        <w:spacing w:after="0" w:line="300" w:lineRule="exact"/>
        <w:ind w:left="283" w:right="283" w:firstLine="143"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prawo wniesienia sprzeciwu wobec przetwarzania (art. 21 RODO), ponieważ podstawa prawną przetwarzania Pani/Pana danych osobowych jest art. 6 ust. 1 lit. b i c RODO;</w:t>
      </w:r>
    </w:p>
    <w:p w14:paraId="297C5C78" w14:textId="34C01628" w:rsidR="006211DE" w:rsidRPr="006211DE" w:rsidRDefault="006211DE" w:rsidP="006211DE">
      <w:pPr>
        <w:tabs>
          <w:tab w:val="left" w:pos="-2160"/>
          <w:tab w:val="left" w:pos="315"/>
        </w:tabs>
        <w:spacing w:after="0" w:line="300" w:lineRule="atLeas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lastRenderedPageBreak/>
        <w:tab/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10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 Ma Pani/Pan prawo wniesienia skargi do organu nadzorczego – Prezesa Urzędu Ochrony Danych Osobowych – w przypadku podejrzenia, że dane osobowe są przetwarzane przez Administratora z naruszeniem przepisów prawa;</w:t>
      </w:r>
    </w:p>
    <w:p w14:paraId="22F43093" w14:textId="5FE97514" w:rsidR="006211DE" w:rsidRPr="006211DE" w:rsidRDefault="006211DE" w:rsidP="006211DE">
      <w:pPr>
        <w:tabs>
          <w:tab w:val="left" w:pos="-2160"/>
          <w:tab w:val="left" w:pos="345"/>
        </w:tabs>
        <w:spacing w:after="0" w:line="300" w:lineRule="atLeas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  <w:t>1</w:t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1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Podanie Pani/Pana danych osobowych nie jest obowiązkowe, aczkolwiek niezbędne do realizacji celów, do których zostały zebrane. Niepodanie danych uniemożliwi podjęcie współpracy pomiędzy stronami.</w:t>
      </w:r>
    </w:p>
    <w:p w14:paraId="0CF84E19" w14:textId="3FAAE47D" w:rsidR="006211DE" w:rsidRPr="006211DE" w:rsidRDefault="006211DE" w:rsidP="006211DE">
      <w:pPr>
        <w:tabs>
          <w:tab w:val="left" w:pos="-2160"/>
          <w:tab w:val="left" w:pos="375"/>
        </w:tabs>
        <w:spacing w:after="0" w:line="300" w:lineRule="atLeast"/>
        <w:ind w:left="283" w:right="283" w:hanging="360"/>
        <w:contextualSpacing/>
        <w:jc w:val="both"/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</w:pP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ab/>
        <w:t>1</w:t>
      </w:r>
      <w:r w:rsidR="00F242C2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2</w:t>
      </w:r>
      <w:r w:rsidRPr="006211DE">
        <w:rPr>
          <w:rFonts w:ascii="Verdana" w:eastAsia="Times New Roman" w:hAnsi="Verdana" w:cs="Verdana"/>
          <w:sz w:val="18"/>
          <w:szCs w:val="18"/>
          <w:lang w:eastAsia="ar-SA"/>
          <w14:ligatures w14:val="none"/>
        </w:rPr>
        <w:t>. Pani/Pana dane osobowe nie podlegają zautomatyzowanemu podejmowaniu decyzji, w tym profilowaniu, o którym mowa w art. 4 pkt 4) RODO, co oznacza formę zautomatyzowanego przetwarzania danych osobowych, które polega na wykorzystaniu danych osobowych do oceny niektórych czynników osobowych osoby fizycznej;</w:t>
      </w:r>
    </w:p>
    <w:p w14:paraId="3C627D1F" w14:textId="77777777" w:rsidR="00A27CB0" w:rsidRDefault="00A27CB0" w:rsidP="006211DE">
      <w:pPr>
        <w:widowControl w:val="0"/>
        <w:suppressAutoHyphens/>
        <w:spacing w:after="0" w:line="276" w:lineRule="auto"/>
        <w:jc w:val="center"/>
      </w:pPr>
    </w:p>
    <w:sectPr w:rsidR="00A27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F13F5" w14:textId="77777777" w:rsidR="00A16C48" w:rsidRDefault="00A16C48" w:rsidP="00AC2F83">
      <w:pPr>
        <w:spacing w:after="0" w:line="240" w:lineRule="auto"/>
      </w:pPr>
      <w:r>
        <w:separator/>
      </w:r>
    </w:p>
  </w:endnote>
  <w:endnote w:type="continuationSeparator" w:id="0">
    <w:p w14:paraId="3FD64D23" w14:textId="77777777" w:rsidR="00A16C48" w:rsidRDefault="00A16C48" w:rsidP="00AC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4D3B8" w14:textId="77777777" w:rsidR="00AC2F83" w:rsidRDefault="00AC2F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056E7" w14:textId="77777777" w:rsidR="00AC2F83" w:rsidRDefault="00AC2F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C555" w14:textId="77777777" w:rsidR="00AC2F83" w:rsidRDefault="00AC2F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2D742" w14:textId="77777777" w:rsidR="00A16C48" w:rsidRDefault="00A16C48" w:rsidP="00AC2F83">
      <w:pPr>
        <w:spacing w:after="0" w:line="240" w:lineRule="auto"/>
      </w:pPr>
      <w:r>
        <w:separator/>
      </w:r>
    </w:p>
  </w:footnote>
  <w:footnote w:type="continuationSeparator" w:id="0">
    <w:p w14:paraId="66A20EAA" w14:textId="77777777" w:rsidR="00A16C48" w:rsidRDefault="00A16C48" w:rsidP="00AC2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8FF3" w14:textId="77777777" w:rsidR="00AC2F83" w:rsidRDefault="00AC2F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86898" w14:textId="45764843" w:rsidR="00AC2F83" w:rsidRDefault="00AC2F83">
    <w:pPr>
      <w:pStyle w:val="Nagwek"/>
    </w:pPr>
    <w:r>
      <w:rPr>
        <w:noProof/>
      </w:rPr>
      <w:drawing>
        <wp:inline distT="0" distB="0" distL="0" distR="0" wp14:anchorId="65BEFD0B" wp14:editId="03B5995C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B2B0D" w14:textId="77777777" w:rsidR="00AC2F83" w:rsidRDefault="00AC2F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449"/>
        </w:tabs>
        <w:ind w:left="1529" w:hanging="360"/>
      </w:pPr>
      <w:rPr>
        <w:rFonts w:ascii="Symbol" w:hAnsi="Symbol" w:cs="Times New Roman"/>
        <w:color w:val="auto"/>
      </w:rPr>
    </w:lvl>
    <w:lvl w:ilvl="1">
      <w:start w:val="1"/>
      <w:numFmt w:val="bullet"/>
      <w:lvlText w:val="◦"/>
      <w:lvlJc w:val="left"/>
      <w:pPr>
        <w:tabs>
          <w:tab w:val="num" w:pos="449"/>
        </w:tabs>
        <w:ind w:left="1889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449"/>
        </w:tabs>
        <w:ind w:left="2249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449"/>
        </w:tabs>
        <w:ind w:left="2609" w:hanging="360"/>
      </w:pPr>
      <w:rPr>
        <w:rFonts w:ascii="Symbol" w:hAnsi="Symbol" w:cs="Times New Roman"/>
        <w:color w:val="auto"/>
      </w:rPr>
    </w:lvl>
    <w:lvl w:ilvl="4">
      <w:start w:val="1"/>
      <w:numFmt w:val="bullet"/>
      <w:lvlText w:val="◦"/>
      <w:lvlJc w:val="left"/>
      <w:pPr>
        <w:tabs>
          <w:tab w:val="num" w:pos="449"/>
        </w:tabs>
        <w:ind w:left="2969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449"/>
        </w:tabs>
        <w:ind w:left="3329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449"/>
        </w:tabs>
        <w:ind w:left="3689" w:hanging="360"/>
      </w:pPr>
      <w:rPr>
        <w:rFonts w:ascii="Symbol" w:hAnsi="Symbol" w:cs="Times New Roman"/>
        <w:color w:val="auto"/>
      </w:rPr>
    </w:lvl>
    <w:lvl w:ilvl="7">
      <w:start w:val="1"/>
      <w:numFmt w:val="bullet"/>
      <w:lvlText w:val="◦"/>
      <w:lvlJc w:val="left"/>
      <w:pPr>
        <w:tabs>
          <w:tab w:val="num" w:pos="449"/>
        </w:tabs>
        <w:ind w:left="4049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449"/>
        </w:tabs>
        <w:ind w:left="4409" w:hanging="360"/>
      </w:pPr>
      <w:rPr>
        <w:rFonts w:ascii="OpenSymbol" w:hAnsi="OpenSymbol" w:cs="Times New Roman"/>
      </w:rPr>
    </w:lvl>
  </w:abstractNum>
  <w:abstractNum w:abstractNumId="1" w15:restartNumberingAfterBreak="0">
    <w:nsid w:val="35343BDA"/>
    <w:multiLevelType w:val="hybridMultilevel"/>
    <w:tmpl w:val="C5222C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7447046">
    <w:abstractNumId w:val="1"/>
  </w:num>
  <w:num w:numId="2" w16cid:durableId="1587298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D0A"/>
    <w:rsid w:val="00073AD4"/>
    <w:rsid w:val="000B0A59"/>
    <w:rsid w:val="000B6964"/>
    <w:rsid w:val="0011773C"/>
    <w:rsid w:val="0016018E"/>
    <w:rsid w:val="00185BD4"/>
    <w:rsid w:val="002066EB"/>
    <w:rsid w:val="0025076A"/>
    <w:rsid w:val="002F02B6"/>
    <w:rsid w:val="003612B9"/>
    <w:rsid w:val="00394B6D"/>
    <w:rsid w:val="004208F4"/>
    <w:rsid w:val="00442ADF"/>
    <w:rsid w:val="004B07DF"/>
    <w:rsid w:val="004D77A4"/>
    <w:rsid w:val="0051256D"/>
    <w:rsid w:val="005F69CB"/>
    <w:rsid w:val="006211DE"/>
    <w:rsid w:val="00666D0A"/>
    <w:rsid w:val="0070054B"/>
    <w:rsid w:val="0074097E"/>
    <w:rsid w:val="007461AA"/>
    <w:rsid w:val="0079492A"/>
    <w:rsid w:val="007B7385"/>
    <w:rsid w:val="007E263B"/>
    <w:rsid w:val="007F0529"/>
    <w:rsid w:val="008E7C96"/>
    <w:rsid w:val="0096051E"/>
    <w:rsid w:val="00A16C48"/>
    <w:rsid w:val="00A27CB0"/>
    <w:rsid w:val="00A330F4"/>
    <w:rsid w:val="00A67F71"/>
    <w:rsid w:val="00AB70D3"/>
    <w:rsid w:val="00AC2F83"/>
    <w:rsid w:val="00B563A5"/>
    <w:rsid w:val="00C2360D"/>
    <w:rsid w:val="00C55BBD"/>
    <w:rsid w:val="00D50ED8"/>
    <w:rsid w:val="00D7513F"/>
    <w:rsid w:val="00DC6A04"/>
    <w:rsid w:val="00F242C2"/>
    <w:rsid w:val="00FA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E8ED"/>
  <w15:chartTrackingRefBased/>
  <w15:docId w15:val="{3554F77E-7328-4639-8636-5B84F71D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3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0B0A5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2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26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3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2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F83"/>
  </w:style>
  <w:style w:type="paragraph" w:styleId="Stopka">
    <w:name w:val="footer"/>
    <w:basedOn w:val="Normalny"/>
    <w:link w:val="StopkaZnak"/>
    <w:uiPriority w:val="99"/>
    <w:unhideWhenUsed/>
    <w:rsid w:val="00AC2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uj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Mularczyk</dc:creator>
  <cp:keywords/>
  <dc:description/>
  <cp:lastModifiedBy>Agata Hadasz</cp:lastModifiedBy>
  <cp:revision>2</cp:revision>
  <dcterms:created xsi:type="dcterms:W3CDTF">2025-11-27T11:18:00Z</dcterms:created>
  <dcterms:modified xsi:type="dcterms:W3CDTF">2025-11-27T11:18:00Z</dcterms:modified>
</cp:coreProperties>
</file>